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F8" w:rsidRPr="00AE48D8" w:rsidRDefault="00FF29F8" w:rsidP="00FF29F8">
      <w:pPr>
        <w:widowControl w:val="0"/>
        <w:tabs>
          <w:tab w:val="left" w:pos="1701"/>
          <w:tab w:val="right" w:pos="9923"/>
        </w:tabs>
        <w:spacing w:before="12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FF29F8">
        <w:rPr>
          <w:rFonts w:ascii="Arial" w:eastAsia="MS Mincho" w:hAnsi="Arial"/>
          <w:b/>
          <w:sz w:val="24"/>
          <w:szCs w:val="24"/>
        </w:rPr>
        <w:t>3GPP TSG-RAN WG2 Meeting #106</w:t>
      </w:r>
      <w:r w:rsidRPr="00FF29F8">
        <w:rPr>
          <w:rFonts w:ascii="Arial" w:eastAsia="MS Mincho" w:hAnsi="Arial"/>
          <w:b/>
          <w:sz w:val="24"/>
          <w:szCs w:val="24"/>
        </w:rPr>
        <w:tab/>
        <w:t>R2-19</w:t>
      </w:r>
      <w:r>
        <w:rPr>
          <w:rFonts w:ascii="Arial" w:eastAsia="MS Mincho" w:hAnsi="Arial"/>
          <w:b/>
          <w:sz w:val="24"/>
          <w:szCs w:val="24"/>
        </w:rPr>
        <w:t>0</w:t>
      </w:r>
      <w:r w:rsidR="00AE48D8">
        <w:rPr>
          <w:rFonts w:ascii="Arial" w:eastAsiaTheme="minorEastAsia" w:hAnsi="Arial" w:hint="eastAsia"/>
          <w:b/>
          <w:sz w:val="24"/>
          <w:szCs w:val="24"/>
          <w:lang w:eastAsia="zh-CN"/>
        </w:rPr>
        <w:t>8433</w:t>
      </w:r>
    </w:p>
    <w:p w:rsidR="00FF29F8" w:rsidRPr="00AE48D8" w:rsidRDefault="00FF29F8" w:rsidP="00FF29F8">
      <w:pPr>
        <w:widowControl w:val="0"/>
        <w:tabs>
          <w:tab w:val="left" w:pos="1701"/>
          <w:tab w:val="right" w:pos="9923"/>
        </w:tabs>
        <w:spacing w:before="12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r w:rsidRPr="00FF29F8">
        <w:rPr>
          <w:rFonts w:ascii="Arial" w:eastAsia="MS Mincho" w:hAnsi="Arial"/>
          <w:b/>
          <w:sz w:val="24"/>
          <w:szCs w:val="24"/>
        </w:rPr>
        <w:t>Reno, USA,</w:t>
      </w:r>
      <w:r w:rsidR="00D22A6E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Pr="00FF29F8">
        <w:rPr>
          <w:rFonts w:ascii="Arial" w:eastAsia="MS Mincho" w:hAnsi="Arial"/>
          <w:b/>
          <w:sz w:val="24"/>
          <w:szCs w:val="24"/>
        </w:rPr>
        <w:t>13th - 17th May 2019</w:t>
      </w:r>
      <w:r w:rsidR="00AE48D8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                                                   Revision of </w:t>
      </w:r>
      <w:r w:rsidR="00AE48D8" w:rsidRPr="00FF29F8">
        <w:rPr>
          <w:rFonts w:ascii="Arial" w:eastAsia="MS Mincho" w:hAnsi="Arial"/>
          <w:b/>
          <w:sz w:val="24"/>
          <w:szCs w:val="24"/>
        </w:rPr>
        <w:t>R2-19</w:t>
      </w:r>
      <w:r w:rsidR="00AE48D8">
        <w:rPr>
          <w:rFonts w:ascii="Arial" w:eastAsia="MS Mincho" w:hAnsi="Arial"/>
          <w:b/>
          <w:sz w:val="24"/>
          <w:szCs w:val="24"/>
        </w:rPr>
        <w:t>06463</w:t>
      </w:r>
    </w:p>
    <w:p w:rsidR="00E567A6" w:rsidRPr="00FF29F8" w:rsidRDefault="00E567A6" w:rsidP="00893A64">
      <w:pPr>
        <w:pStyle w:val="3GPPHeader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42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0489" w:rsidRDefault="00FF29F8" w:rsidP="00E431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046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0489" w:rsidRPr="00D5541E" w:rsidRDefault="00D5541E" w:rsidP="00E431E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0489" w:rsidRDefault="006328F5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76DF">
              <w:rPr>
                <w:b/>
                <w:noProof/>
                <w:sz w:val="32"/>
              </w:rPr>
              <w:t>5</w:t>
            </w:r>
            <w:r w:rsidR="00920489">
              <w:rPr>
                <w:b/>
                <w:noProof/>
                <w:sz w:val="32"/>
              </w:rPr>
              <w:t>.</w:t>
            </w:r>
            <w:r w:rsidR="008376DF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:rsidTr="00E431E2">
        <w:trPr>
          <w:trHeight w:val="70"/>
        </w:trPr>
        <w:tc>
          <w:tcPr>
            <w:tcW w:w="9641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:rsidTr="00E431E2">
        <w:tc>
          <w:tcPr>
            <w:tcW w:w="2835" w:type="dxa"/>
          </w:tcPr>
          <w:p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:rsidTr="00E431E2">
        <w:tc>
          <w:tcPr>
            <w:tcW w:w="9641" w:type="dxa"/>
            <w:gridSpan w:val="11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5A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FR</w:t>
            </w:r>
            <w:r w:rsidR="006328F5">
              <w:rPr>
                <w:rFonts w:hint="eastAsia"/>
                <w:noProof/>
              </w:rPr>
              <w:t>2</w:t>
            </w:r>
            <w:r w:rsidR="005A7E9E">
              <w:rPr>
                <w:rFonts w:hint="eastAsia"/>
                <w:noProof/>
              </w:rPr>
              <w:t xml:space="preserve"> for</w:t>
            </w:r>
            <w:r w:rsidR="006328F5">
              <w:rPr>
                <w:rFonts w:hint="eastAsia"/>
                <w:noProof/>
              </w:rPr>
              <w:t xml:space="preserve"> 38.331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  <w:r w:rsidR="00621F0F">
              <w:rPr>
                <w:noProof/>
              </w:rPr>
              <w:t>, OPPO</w:t>
            </w:r>
            <w:r w:rsidR="009F1639">
              <w:rPr>
                <w:noProof/>
              </w:rPr>
              <w:t>, Apple</w:t>
            </w:r>
            <w:bookmarkStart w:id="5" w:name="_GoBack"/>
            <w:bookmarkEnd w:id="5"/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Default="006328F5" w:rsidP="002A1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20489">
              <w:rPr>
                <w:noProof/>
              </w:rPr>
              <w:t>-0</w:t>
            </w:r>
            <w:r w:rsidR="00C66EDB">
              <w:rPr>
                <w:noProof/>
              </w:rPr>
              <w:t>4-25</w:t>
            </w:r>
          </w:p>
        </w:tc>
      </w:tr>
      <w:tr w:rsidR="00920489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:rsidR="00920489" w:rsidRDefault="00095BF7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  <w:r w:rsidR="00375475">
              <w:rPr>
                <w:rFonts w:hint="eastAsia"/>
                <w:b/>
                <w:noProof/>
              </w:rPr>
              <w:t>·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:rsidTr="00E431E2">
        <w:tc>
          <w:tcPr>
            <w:tcW w:w="1843" w:type="dxa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7A6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In RAN4#90 meeting in </w:t>
            </w:r>
            <w:r>
              <w:rPr>
                <w:rFonts w:ascii="Arial" w:hAnsi="Arial" w:cs="Arial"/>
                <w:bCs/>
              </w:rPr>
              <w:t>February</w:t>
            </w:r>
            <w:r>
              <w:rPr>
                <w:rFonts w:ascii="Arial" w:hAnsi="Arial" w:cs="Arial" w:hint="eastAsia"/>
                <w:bCs/>
              </w:rPr>
              <w:t xml:space="preserve">, RAN4 agreed the </w:t>
            </w:r>
            <w:r w:rsidRPr="000C11C5">
              <w:rPr>
                <w:rFonts w:ascii="Arial" w:hAnsi="Arial" w:cs="Arial"/>
                <w:bCs/>
              </w:rPr>
              <w:t xml:space="preserve">LS on </w:t>
            </w:r>
            <w:r>
              <w:rPr>
                <w:rFonts w:ascii="Arial" w:hAnsi="Arial" w:cs="Arial"/>
                <w:bCs/>
              </w:rPr>
              <w:t xml:space="preserve">FR2 </w:t>
            </w:r>
            <w:r w:rsidRPr="00886A60">
              <w:rPr>
                <w:rFonts w:ascii="Arial" w:hAnsi="Arial" w:cs="Arial" w:hint="eastAsia"/>
                <w:i/>
                <w:lang w:eastAsia="ko-KR"/>
              </w:rPr>
              <w:t>maxUplinkDutyCycle</w:t>
            </w:r>
            <w:r>
              <w:rPr>
                <w:rFonts w:ascii="Arial" w:hAnsi="Arial" w:cs="Arial"/>
                <w:i/>
                <w:lang w:eastAsia="ko-KR"/>
              </w:rPr>
              <w:t xml:space="preserve"> </w:t>
            </w:r>
            <w:r>
              <w:rPr>
                <w:rFonts w:ascii="Arial" w:hAnsi="Arial" w:cs="Arial"/>
                <w:lang w:eastAsia="ko-KR"/>
              </w:rPr>
              <w:t>capability</w:t>
            </w:r>
            <w:r w:rsidRPr="00A23FC5">
              <w:rPr>
                <w:rFonts w:ascii="Arial" w:hAnsi="Arial" w:cs="Arial"/>
                <w:lang w:eastAsia="ko-KR"/>
              </w:rPr>
              <w:t xml:space="preserve"> values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</w:t>
            </w:r>
            <w:r w:rsidR="00DD5108">
              <w:rPr>
                <w:rFonts w:ascii="Arial" w:hAnsi="Arial" w:cs="Arial" w:hint="eastAsia"/>
                <w:lang w:eastAsia="zh-CN"/>
              </w:rPr>
              <w:t>(</w:t>
            </w:r>
            <w:r w:rsidR="00E567A6">
              <w:rPr>
                <w:rFonts w:ascii="Arial" w:hAnsi="Arial" w:cs="Arial" w:hint="eastAsia"/>
                <w:lang w:eastAsia="zh-CN"/>
              </w:rPr>
              <w:t>R4-1</w:t>
            </w:r>
            <w:r>
              <w:rPr>
                <w:rFonts w:ascii="Arial" w:hAnsi="Arial" w:cs="Arial" w:hint="eastAsia"/>
                <w:lang w:eastAsia="zh-CN"/>
              </w:rPr>
              <w:t>902489</w:t>
            </w:r>
            <w:r w:rsidR="00DD5108">
              <w:rPr>
                <w:rFonts w:ascii="Arial" w:hAnsi="Arial" w:cs="Arial" w:hint="eastAsia"/>
                <w:lang w:eastAsia="zh-CN"/>
              </w:rPr>
              <w:t>)</w:t>
            </w:r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sent </w:t>
            </w:r>
            <w:r>
              <w:rPr>
                <w:rFonts w:ascii="Arial" w:hAnsi="Arial" w:cs="Arial" w:hint="eastAsia"/>
                <w:lang w:eastAsia="zh-CN"/>
              </w:rPr>
              <w:t xml:space="preserve">the LS 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to inform RAN2 on the </w:t>
            </w:r>
            <w:r w:rsidR="00E567A6">
              <w:rPr>
                <w:rFonts w:ascii="Arial" w:hAnsi="Arial" w:cs="Arial"/>
                <w:lang w:eastAsia="zh-CN"/>
              </w:rPr>
              <w:t>signalling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impact. The </w:t>
            </w:r>
            <w:r w:rsidR="00E567A6">
              <w:rPr>
                <w:rFonts w:ascii="Arial" w:hAnsi="Arial" w:cs="Arial"/>
                <w:lang w:eastAsia="zh-CN"/>
              </w:rPr>
              <w:t>content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ab"/>
              <w:tblW w:w="0" w:type="auto"/>
              <w:tblLayout w:type="fixed"/>
              <w:tblLook w:val="04A0"/>
            </w:tblPr>
            <w:tblGrid>
              <w:gridCol w:w="7280"/>
            </w:tblGrid>
            <w:tr w:rsidR="00E567A6" w:rsidTr="005B1B8D">
              <w:tc>
                <w:tcPr>
                  <w:tcW w:w="7280" w:type="dxa"/>
                </w:tcPr>
                <w:p w:rsidR="002A1954" w:rsidRDefault="002A1954" w:rsidP="002A1954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 w:hint="eastAsia"/>
                      <w:lang w:eastAsia="ko-KR"/>
                    </w:rPr>
                    <w:t xml:space="preserve">RAN4 has discussed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the value of </w:t>
                  </w:r>
                  <w:r w:rsidRPr="00886A60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which is the optional signalling UE capability of 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>maximum percentage of uplink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 xml:space="preserve"> transmission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time that can be scheduled 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>within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>1s time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window in order 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>to ensure compliance with applicable electromagnetic energy absorption requirements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 xml:space="preserve"> provided by regulatory bodies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>.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 </w:t>
                  </w:r>
                </w:p>
                <w:p w:rsidR="00E567A6" w:rsidRPr="002A1954" w:rsidRDefault="002A1954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  <w:lang w:eastAsia="ko-KR"/>
                    </w:rPr>
                    <w:t>The optional values are {2</w:t>
                  </w:r>
                  <w:r w:rsidRPr="00A23FC5">
                    <w:rPr>
                      <w:rFonts w:ascii="Arial" w:hAnsi="Arial" w:cs="Arial"/>
                      <w:lang w:eastAsia="ko-KR"/>
                    </w:rPr>
                    <w:t>%</w:t>
                  </w:r>
                  <w:r>
                    <w:rPr>
                      <w:rFonts w:ascii="Arial" w:hAnsi="Arial" w:cs="Arial"/>
                      <w:lang w:eastAsia="ko-KR"/>
                    </w:rPr>
                    <w:t>, 10%, 20%, 30%, 40%, 50%, 60%, 70%, 80%, 90%, 100%}. The default value is FFS.</w:t>
                  </w:r>
                </w:p>
              </w:tc>
            </w:tr>
          </w:tbl>
          <w:p w:rsidR="002A1954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:rsidR="005C7F40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 w:hint="eastAsia"/>
                <w:lang w:eastAsia="zh-CN"/>
              </w:rPr>
              <w:t xml:space="preserve">n RAN #83 meeting in March, the issue of minimum value 2% was </w:t>
            </w:r>
            <w:r>
              <w:rPr>
                <w:rFonts w:ascii="Arial" w:hAnsi="Arial" w:cs="Arial"/>
                <w:lang w:eastAsia="zh-CN"/>
              </w:rPr>
              <w:t>raised</w:t>
            </w:r>
            <w:r>
              <w:rPr>
                <w:rFonts w:ascii="Arial" w:hAnsi="Arial" w:cs="Arial" w:hint="eastAsia"/>
                <w:lang w:eastAsia="zh-CN"/>
              </w:rPr>
              <w:t xml:space="preserve"> and the FR2 maximum UL duty cycle was discus</w:t>
            </w:r>
            <w:r w:rsidR="005C7F40">
              <w:rPr>
                <w:rFonts w:ascii="Arial" w:hAnsi="Arial" w:cs="Arial" w:hint="eastAsia"/>
                <w:lang w:eastAsia="zh-CN"/>
              </w:rPr>
              <w:t>sed in RAN plenary meeting. According to the agreed way forward (RP-190755)</w:t>
            </w:r>
          </w:p>
          <w:tbl>
            <w:tblPr>
              <w:tblStyle w:val="ab"/>
              <w:tblW w:w="0" w:type="auto"/>
              <w:tblLayout w:type="fixed"/>
              <w:tblLook w:val="04A0"/>
            </w:tblPr>
            <w:tblGrid>
              <w:gridCol w:w="7280"/>
            </w:tblGrid>
            <w:tr w:rsidR="005C7F40" w:rsidTr="005C7F40">
              <w:tc>
                <w:tcPr>
                  <w:tcW w:w="7280" w:type="dxa"/>
                </w:tcPr>
                <w:p w:rsidR="005C7F40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 would like to inform RAN4 and RAN2 that it has updated the FR2 maxUplinkDutyCycle capability values as follows {</w:t>
                  </w:r>
                  <w:r w:rsidRPr="001C31A3">
                    <w:rPr>
                      <w:rFonts w:ascii="Arial" w:hAnsi="Arial" w:cs="Arial"/>
                      <w:strike/>
                    </w:rPr>
                    <w:t>2%</w:t>
                  </w:r>
                  <w:r w:rsidRPr="00E84931">
                    <w:rPr>
                      <w:rFonts w:ascii="Arial" w:hAnsi="Arial" w:cs="Arial"/>
                    </w:rPr>
                    <w:t xml:space="preserve">, 10% (TBD), 20%, 25%, 30%, 40%, 50%, 60%, 70%, 80%, 90%, 100%} </w:t>
                  </w:r>
                </w:p>
                <w:p w:rsidR="005C7F40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RAN4 is asked whether any value  &lt;= 10% should be added</w:t>
                  </w:r>
                </w:p>
                <w:p w:rsidR="00E84931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 xml:space="preserve">RAN asks </w:t>
                  </w:r>
                </w:p>
                <w:p w:rsidR="00E84931" w:rsidRDefault="005C7F40" w:rsidP="00E84931">
                  <w:pPr>
                    <w:pStyle w:val="afa"/>
                    <w:numPr>
                      <w:ilvl w:val="0"/>
                      <w:numId w:val="7"/>
                    </w:numPr>
                    <w:tabs>
                      <w:tab w:val="left" w:pos="6924"/>
                    </w:tabs>
                    <w:spacing w:after="120"/>
                    <w:ind w:firstLineChars="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RAN2 to introduce FR2 maxUplinkDutyCycle capability signalling accordingly</w:t>
                  </w:r>
                </w:p>
                <w:p w:rsidR="005C7F40" w:rsidRPr="00E84931" w:rsidRDefault="005C7F40" w:rsidP="00E84931">
                  <w:pPr>
                    <w:pStyle w:val="afa"/>
                    <w:numPr>
                      <w:ilvl w:val="0"/>
                      <w:numId w:val="7"/>
                    </w:numPr>
                    <w:tabs>
                      <w:tab w:val="left" w:pos="6924"/>
                    </w:tabs>
                    <w:spacing w:after="120"/>
                    <w:ind w:firstLineChars="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RAN2 to evaluate backwards compatibility</w:t>
                  </w:r>
                </w:p>
              </w:tc>
            </w:tr>
          </w:tbl>
          <w:p w:rsidR="005C7F40" w:rsidRPr="00AE48D8" w:rsidRDefault="005C7F40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:rsidR="00D5541E" w:rsidRDefault="00D5541E" w:rsidP="006754E3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In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RAN2#106 meeting, RAN2 received LS from RAN4 on FR2 maxUplinkDutyCycle</w:t>
            </w:r>
            <w:r w:rsidR="00D2190C">
              <w:rPr>
                <w:rFonts w:ascii="Arial" w:hAnsi="Arial" w:cs="Arial" w:hint="eastAsia"/>
                <w:bCs/>
                <w:lang w:eastAsia="zh-CN"/>
              </w:rPr>
              <w:t xml:space="preserve"> (</w:t>
            </w:r>
            <w:r w:rsidR="00D2190C" w:rsidRPr="00D2190C">
              <w:rPr>
                <w:rFonts w:ascii="Arial" w:hAnsi="Arial" w:cs="Arial"/>
                <w:bCs/>
                <w:lang w:eastAsia="zh-CN"/>
              </w:rPr>
              <w:t>R2-1908432 </w:t>
            </w:r>
            <w:r w:rsidR="00D2190C">
              <w:rPr>
                <w:rFonts w:ascii="Arial" w:hAnsi="Arial" w:cs="Arial" w:hint="eastAsia"/>
                <w:bCs/>
                <w:lang w:eastAsia="zh-CN"/>
              </w:rPr>
              <w:t>)</w:t>
            </w:r>
          </w:p>
          <w:tbl>
            <w:tblPr>
              <w:tblStyle w:val="ab"/>
              <w:tblW w:w="0" w:type="auto"/>
              <w:tblLayout w:type="fixed"/>
              <w:tblLook w:val="04A0"/>
            </w:tblPr>
            <w:tblGrid>
              <w:gridCol w:w="7280"/>
            </w:tblGrid>
            <w:tr w:rsidR="00E03B6F" w:rsidTr="00E03B6F">
              <w:tc>
                <w:tcPr>
                  <w:tcW w:w="7280" w:type="dxa"/>
                </w:tcPr>
                <w:p w:rsidR="00E03B6F" w:rsidRDefault="00E03B6F" w:rsidP="00E03B6F">
                  <w:pPr>
                    <w:pStyle w:val="a4"/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RAN4 has continued the discussion on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for FR2 UE capability after sending LS [1] earlier and made the following agreements:  </w:t>
                  </w:r>
                </w:p>
                <w:p w:rsidR="00E03B6F" w:rsidRDefault="00E03B6F" w:rsidP="00E03B6F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Evaluation period for </w:t>
                  </w:r>
                  <w:r w:rsidRPr="00734BA3">
                    <w:rPr>
                      <w:rFonts w:ascii="Arial" w:hAnsi="Arial" w:cs="Arial"/>
                    </w:rPr>
                    <w:t xml:space="preserve">UE capability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for is 1 seconds </w:t>
                  </w:r>
                </w:p>
                <w:p w:rsidR="00E03B6F" w:rsidRDefault="00E03B6F" w:rsidP="00E03B6F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15 % value should be allowed for UE </w:t>
                  </w:r>
                  <w:r w:rsidRPr="00734BA3">
                    <w:rPr>
                      <w:rFonts w:ascii="Arial" w:hAnsi="Arial" w:cs="Arial"/>
                    </w:rPr>
                    <w:t xml:space="preserve">capability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in addition to values what were in WF from plenary [2] i.e. possible declarable values are </w:t>
                  </w:r>
                  <w:r w:rsidRPr="00734BA3">
                    <w:rPr>
                      <w:rFonts w:ascii="Arial" w:hAnsi="Arial" w:cs="Arial"/>
                    </w:rPr>
                    <w:t>15%, 20%, 25%, 30%, 40%, 50%, 60%, 70%, 80%, 90% and 100%</w:t>
                  </w:r>
                </w:p>
                <w:p w:rsidR="00E03B6F" w:rsidRPr="00BD451E" w:rsidRDefault="00E03B6F" w:rsidP="00E03B6F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4374ED">
                    <w:rPr>
                      <w:rFonts w:ascii="Arial" w:hAnsi="Arial" w:cs="Arial"/>
                    </w:rPr>
                    <w:t xml:space="preserve">If the field of UE capability </w:t>
                  </w:r>
                  <w:r w:rsidRPr="004374ED">
                    <w:rPr>
                      <w:rFonts w:ascii="Arial" w:hAnsi="Arial" w:cs="Arial"/>
                      <w:i/>
                    </w:rPr>
                    <w:t>maxUplinkDutyCycle-FR2</w:t>
                  </w:r>
                  <w:r w:rsidRPr="004374ED">
                    <w:rPr>
                      <w:rFonts w:ascii="Arial" w:hAnsi="Arial" w:cs="Arial"/>
                    </w:rPr>
                    <w:t xml:space="preserve"> is present and the percentage of uplink symbols transmitted within any 1 s evaluation period is larger than maxUplinkDutyCycle-FR2, the UE follows the uplink scheduling and can apply P-MPR</w:t>
                  </w:r>
                  <w:r w:rsidRPr="004374ED">
                    <w:rPr>
                      <w:rFonts w:ascii="Arial" w:hAnsi="Arial" w:cs="Arial"/>
                      <w:vertAlign w:val="subscript"/>
                    </w:rPr>
                    <w:t>f,c</w:t>
                  </w:r>
                </w:p>
                <w:p w:rsidR="00E03B6F" w:rsidRPr="004374ED" w:rsidRDefault="00E03B6F" w:rsidP="00E03B6F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734BA3">
                    <w:rPr>
                      <w:rFonts w:ascii="Arial" w:hAnsi="Arial" w:cs="Arial"/>
                    </w:rPr>
                    <w:t xml:space="preserve">If the field of UE capability </w:t>
                  </w:r>
                  <w:r w:rsidRPr="00734BA3">
                    <w:rPr>
                      <w:rFonts w:ascii="Arial" w:hAnsi="Arial" w:cs="Arial"/>
                      <w:i/>
                    </w:rPr>
                    <w:t>maxUplinkDutyCycle-FR2</w:t>
                  </w:r>
                  <w:r w:rsidRPr="00734BA3">
                    <w:rPr>
                      <w:rFonts w:ascii="Arial" w:hAnsi="Arial" w:cs="Arial"/>
                    </w:rPr>
                    <w:t xml:space="preserve"> is absent, the compliance to electromagnetic power density exposure requirements are ensured </w:t>
                  </w:r>
                  <w:r w:rsidRPr="00BD451E">
                    <w:rPr>
                      <w:rFonts w:ascii="Arial" w:hAnsi="Arial" w:cs="Arial"/>
                    </w:rPr>
                    <w:t xml:space="preserve">by means of scaling down the power density or </w:t>
                  </w:r>
                  <w:r w:rsidRPr="00734BA3">
                    <w:rPr>
                      <w:rFonts w:ascii="Arial" w:hAnsi="Arial" w:cs="Arial"/>
                    </w:rPr>
                    <w:t>by other means.</w:t>
                  </w:r>
                </w:p>
                <w:p w:rsidR="00E03B6F" w:rsidRDefault="00E03B6F" w:rsidP="00E03B6F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 xml:space="preserve">-FR2 </w:t>
                  </w:r>
                  <w:r>
                    <w:rPr>
                      <w:rFonts w:ascii="Arial" w:hAnsi="Arial" w:cs="Arial"/>
                    </w:rPr>
                    <w:t>is applicable for all power classes in FR2</w:t>
                  </w:r>
                </w:p>
                <w:p w:rsidR="00E03B6F" w:rsidRPr="00BD451E" w:rsidRDefault="00E03B6F" w:rsidP="00E03B6F">
                  <w:pPr>
                    <w:pStyle w:val="a4"/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</w:p>
                <w:p w:rsidR="00E03B6F" w:rsidRDefault="00E03B6F" w:rsidP="00E03B6F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rPr>
                      <w:rFonts w:ascii="Arial" w:hAnsi="Arial" w:cs="Arial"/>
                    </w:rPr>
                    <w:t xml:space="preserve">With these agreements, RAN4 considers work for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 xml:space="preserve">-FR2 </w:t>
                  </w:r>
                  <w:r w:rsidRPr="00734BA3">
                    <w:rPr>
                      <w:rFonts w:ascii="Arial" w:hAnsi="Arial" w:cs="Arial"/>
                    </w:rPr>
                    <w:t>to be completed</w:t>
                  </w:r>
                </w:p>
              </w:tc>
            </w:tr>
          </w:tbl>
          <w:p w:rsidR="00E03B6F" w:rsidRPr="00B46E4E" w:rsidRDefault="00E03B6F" w:rsidP="006754E3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421F58">
        <w:trPr>
          <w:trHeight w:val="2069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5475" w:rsidRPr="002275DD" w:rsidRDefault="00375475" w:rsidP="00375475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:rsidR="006D4B99" w:rsidRDefault="00920489" w:rsidP="006546F0">
            <w:pPr>
              <w:pStyle w:val="CRCoverPage"/>
              <w:spacing w:after="0"/>
              <w:ind w:left="36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 w:rsidR="00E03B6F">
              <w:rPr>
                <w:rFonts w:hint="eastAsia"/>
                <w:i/>
              </w:rPr>
              <w:t>maxUplinkDutyCycle-</w:t>
            </w:r>
            <w:r w:rsidR="005E5C92" w:rsidRPr="005E5C92">
              <w:rPr>
                <w:rFonts w:hint="eastAsia"/>
                <w:i/>
              </w:rPr>
              <w:t>FR2</w:t>
            </w:r>
            <w:r w:rsidR="005E5C92">
              <w:rPr>
                <w:rFonts w:hint="eastAsia"/>
                <w:noProof/>
              </w:rPr>
              <w:t xml:space="preserve"> </w:t>
            </w:r>
            <w:r w:rsidR="00B46E4E">
              <w:rPr>
                <w:rFonts w:cs="Arial" w:hint="eastAsia"/>
              </w:rPr>
              <w:t>with values {</w:t>
            </w:r>
            <w:r w:rsidR="00B46E4E">
              <w:rPr>
                <w:rFonts w:cs="Arial"/>
              </w:rPr>
              <w:t xml:space="preserve">15%, </w:t>
            </w:r>
            <w:r w:rsidR="00B46E4E" w:rsidRPr="00E84931">
              <w:rPr>
                <w:rFonts w:cs="Arial"/>
              </w:rPr>
              <w:t>20%, 25%, 30%, 40%, 50%, 60%, 70%, 80%, 90%, 100%</w:t>
            </w:r>
            <w:r w:rsidR="00B46E4E">
              <w:rPr>
                <w:rFonts w:cs="Arial" w:hint="eastAsia"/>
              </w:rPr>
              <w:t>}</w:t>
            </w:r>
            <w:r w:rsidR="00B46E4E">
              <w:rPr>
                <w:rFonts w:cs="Arial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6546F0">
              <w:rPr>
                <w:rFonts w:cs="Arial" w:hint="eastAsia"/>
              </w:rPr>
              <w:t xml:space="preserve">1s </w:t>
            </w:r>
            <w:r w:rsidR="00903AE2" w:rsidRPr="00BE2FBE">
              <w:rPr>
                <w:rFonts w:cs="Arial" w:hint="eastAsia"/>
              </w:rPr>
              <w:t xml:space="preserve">so as to ensure compliance </w:t>
            </w:r>
            <w:r w:rsidR="00903AE2" w:rsidRPr="00BE2FBE">
              <w:rPr>
                <w:rFonts w:cs="Arial"/>
              </w:rPr>
              <w:t xml:space="preserve">with applicable electromagnetic energy absorption requirements provided by regulatory bodies. This field is only applicable for </w:t>
            </w:r>
            <w:r w:rsidR="006D4B99">
              <w:rPr>
                <w:rFonts w:cs="Arial" w:hint="eastAsia"/>
              </w:rPr>
              <w:t>FR2</w:t>
            </w:r>
            <w:r w:rsidR="006D4B99">
              <w:rPr>
                <w:rFonts w:cs="Arial"/>
              </w:rPr>
              <w:t xml:space="preserve"> power class 3</w:t>
            </w:r>
            <w:r w:rsidR="00903AE2" w:rsidRPr="00BE2FBE">
              <w:rPr>
                <w:rFonts w:cs="Arial"/>
              </w:rPr>
              <w:t xml:space="preserve"> UE</w:t>
            </w:r>
            <w:r w:rsidR="00903AE2" w:rsidRPr="00BE2FBE">
              <w:rPr>
                <w:rFonts w:cs="Arial" w:hint="eastAsia"/>
              </w:rPr>
              <w:t xml:space="preserve"> as specified in TS38.101.</w:t>
            </w:r>
            <w:r w:rsidR="006D4B99">
              <w:rPr>
                <w:rFonts w:cs="Arial" w:hint="eastAsia"/>
              </w:rPr>
              <w:t xml:space="preserve"> Value n</w:t>
            </w:r>
            <w:r w:rsidR="00CA04A3">
              <w:rPr>
                <w:rFonts w:cs="Arial"/>
              </w:rPr>
              <w:t>15</w:t>
            </w:r>
            <w:r w:rsidR="006D4B99">
              <w:rPr>
                <w:rFonts w:cs="Arial" w:hint="eastAsia"/>
              </w:rPr>
              <w:t xml:space="preserve"> corresponds to </w:t>
            </w:r>
            <w:r w:rsidR="00CA04A3">
              <w:rPr>
                <w:rFonts w:cs="Arial"/>
              </w:rPr>
              <w:t>15</w:t>
            </w:r>
            <w:r w:rsidR="006D4B99">
              <w:rPr>
                <w:rFonts w:cs="Arial" w:hint="eastAsia"/>
              </w:rPr>
              <w:t xml:space="preserve">%, value </w:t>
            </w:r>
            <w:r w:rsidR="00CA04A3">
              <w:rPr>
                <w:rFonts w:cs="Arial"/>
              </w:rPr>
              <w:t>20</w:t>
            </w:r>
            <w:r w:rsidR="006D4B99">
              <w:rPr>
                <w:rFonts w:cs="Arial" w:hint="eastAsia"/>
              </w:rPr>
              <w:t xml:space="preserve"> corresponds to </w:t>
            </w:r>
            <w:r w:rsidR="00CA04A3">
              <w:rPr>
                <w:rFonts w:cs="Arial"/>
              </w:rPr>
              <w:t>20</w:t>
            </w:r>
            <w:r w:rsidR="006D4B99">
              <w:rPr>
                <w:rFonts w:cs="Arial" w:hint="eastAsia"/>
              </w:rPr>
              <w:t>% and so on.</w:t>
            </w:r>
          </w:p>
          <w:p w:rsidR="008828D9" w:rsidRDefault="008828D9" w:rsidP="009127AF">
            <w:pPr>
              <w:pStyle w:val="CRCoverPage"/>
              <w:spacing w:after="0"/>
              <w:ind w:left="360"/>
              <w:rPr>
                <w:rFonts w:cs="Arial"/>
              </w:rPr>
            </w:pPr>
          </w:p>
          <w:p w:rsidR="00375475" w:rsidRPr="00A2442E" w:rsidRDefault="00375475" w:rsidP="003754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:rsidR="00375475" w:rsidRPr="00A2442E" w:rsidRDefault="00375475" w:rsidP="003754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:rsidR="00375475" w:rsidRDefault="00375475" w:rsidP="0037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</w:t>
            </w:r>
            <w:r>
              <w:rPr>
                <w:rFonts w:hint="eastAsia"/>
                <w:noProof/>
              </w:rPr>
              <w:t>FR2 UE</w:t>
            </w:r>
            <w:r w:rsidR="00DB5C17">
              <w:rPr>
                <w:rFonts w:hint="eastAsia"/>
                <w:noProof/>
              </w:rPr>
              <w:t>s</w:t>
            </w:r>
            <w:r w:rsidR="009127AF">
              <w:rPr>
                <w:rFonts w:hint="eastAsia"/>
                <w:noProof/>
              </w:rPr>
              <w:t>. (Standalone NR only)</w:t>
            </w:r>
          </w:p>
          <w:p w:rsidR="00DB5C17" w:rsidRDefault="00DB5C17" w:rsidP="003754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5C17" w:rsidRPr="00DA1D9F" w:rsidRDefault="00DB5C17" w:rsidP="00DB5C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:rsidR="009127AF" w:rsidRDefault="00DB5C17" w:rsidP="00B7313D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 w:rsidR="009127AF">
              <w:rPr>
                <w:rFonts w:hint="eastAsia"/>
                <w:noProof/>
              </w:rPr>
              <w:t>network cannot know when UE will do power back off</w:t>
            </w:r>
            <w:r w:rsidR="00CD6DFA">
              <w:rPr>
                <w:rFonts w:hint="eastAsia"/>
                <w:noProof/>
              </w:rPr>
              <w:t xml:space="preserve"> in order to ensure compliance with </w:t>
            </w:r>
            <w:r w:rsidR="00CD6DFA"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 w:rsidR="00CD6DFA">
              <w:rPr>
                <w:rFonts w:hint="eastAsia"/>
                <w:noProof/>
              </w:rPr>
              <w:t>.</w:t>
            </w:r>
          </w:p>
          <w:p w:rsidR="00903AE2" w:rsidRPr="00137598" w:rsidRDefault="00DB5C17" w:rsidP="00B7313D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="00C870B6">
              <w:rPr>
                <w:rFonts w:hint="eastAsia"/>
                <w:noProof/>
              </w:rPr>
              <w:t xml:space="preserve">network scheduler will not consider the </w:t>
            </w:r>
            <w:r w:rsidR="003436E0" w:rsidRPr="006328F5">
              <w:rPr>
                <w:rFonts w:cs="Arial"/>
                <w:i/>
                <w:lang w:eastAsia="zh-CN"/>
              </w:rPr>
              <w:t>maxUplinkDutyCycle</w:t>
            </w:r>
            <w:r w:rsidR="00C870B6">
              <w:rPr>
                <w:rFonts w:hint="eastAsia"/>
                <w:noProof/>
              </w:rPr>
              <w:t xml:space="preserve"> in order to ensure compliance with </w:t>
            </w:r>
            <w:r w:rsidR="00C870B6"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 w:rsidR="009127AF">
              <w:rPr>
                <w:rFonts w:hint="eastAsia"/>
                <w:noProof/>
              </w:rPr>
              <w:t xml:space="preserve">, and UE </w:t>
            </w:r>
            <w:r w:rsidR="00C870B6">
              <w:rPr>
                <w:rFonts w:hint="eastAsia"/>
                <w:noProof/>
              </w:rPr>
              <w:t>could</w:t>
            </w:r>
            <w:r w:rsidR="009127AF">
              <w:rPr>
                <w:rFonts w:hint="eastAsia"/>
                <w:noProof/>
              </w:rPr>
              <w:t xml:space="preserve"> do power back off</w:t>
            </w:r>
            <w:r w:rsidR="00C870B6">
              <w:rPr>
                <w:rFonts w:hint="eastAsia"/>
                <w:noProof/>
              </w:rPr>
              <w:t xml:space="preserve"> when the percentage of uplink transmission within 10msec is larger than its capability</w:t>
            </w:r>
            <w:r w:rsidR="009127AF">
              <w:rPr>
                <w:rFonts w:hint="eastAsia"/>
                <w:noProof/>
              </w:rPr>
              <w:t>.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="006D4B99" w:rsidRPr="006D4B99">
              <w:rPr>
                <w:rFonts w:hint="eastAsia"/>
                <w:noProof/>
              </w:rPr>
              <w:t>for FR2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Pr="002116F2">
              <w:rPr>
                <w:rFonts w:hint="eastAsia"/>
                <w:noProof/>
              </w:rPr>
              <w:t>is supported.</w:t>
            </w:r>
          </w:p>
        </w:tc>
      </w:tr>
      <w:tr w:rsidR="00920489" w:rsidTr="00E431E2">
        <w:tc>
          <w:tcPr>
            <w:tcW w:w="2262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E55EEC" w:rsidP="00554C19">
            <w:pPr>
              <w:pStyle w:val="CRCoverPage"/>
              <w:spacing w:after="0"/>
              <w:ind w:left="99"/>
              <w:rPr>
                <w:noProof/>
              </w:rPr>
            </w:pPr>
            <w:r w:rsidRPr="00FF29F8">
              <w:rPr>
                <w:noProof/>
              </w:rPr>
              <w:t>TS</w:t>
            </w:r>
            <w:r w:rsidR="00FB7398" w:rsidRPr="00FF29F8">
              <w:rPr>
                <w:rFonts w:hint="eastAsia"/>
                <w:noProof/>
              </w:rPr>
              <w:t>38.306</w:t>
            </w:r>
            <w:r w:rsidRPr="00FF29F8">
              <w:rPr>
                <w:noProof/>
              </w:rPr>
              <w:t xml:space="preserve"> CR R2</w:t>
            </w:r>
            <w:r w:rsidR="005E5C92" w:rsidRPr="00FF29F8">
              <w:rPr>
                <w:rFonts w:hint="eastAsia"/>
                <w:noProof/>
              </w:rPr>
              <w:t>-</w:t>
            </w:r>
            <w:r w:rsidR="00FF29F8">
              <w:rPr>
                <w:noProof/>
              </w:rPr>
              <w:t>190</w:t>
            </w:r>
            <w:r w:rsidR="004E4220">
              <w:rPr>
                <w:noProof/>
              </w:rPr>
              <w:t>6464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0489" w:rsidRDefault="00920489">
      <w:pPr>
        <w:rPr>
          <w:rFonts w:cs="Arial"/>
          <w:b/>
          <w:sz w:val="24"/>
          <w:szCs w:val="24"/>
          <w:lang w:eastAsia="zh-CN"/>
        </w:rPr>
      </w:pPr>
    </w:p>
    <w:bookmarkEnd w:id="0"/>
    <w:bookmarkEnd w:id="1"/>
    <w:bookmarkEnd w:id="2"/>
    <w:bookmarkEnd w:id="3"/>
    <w:p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************************************* Beginning of changes *******************************************</w:t>
      </w:r>
    </w:p>
    <w:p w:rsidR="00A93DC5" w:rsidRPr="007D7B68" w:rsidRDefault="00A93DC5" w:rsidP="00A93DC5"/>
    <w:p w:rsidR="00983BE5" w:rsidRDefault="00983BE5" w:rsidP="00983BE5">
      <w:pPr>
        <w:pStyle w:val="3"/>
      </w:pPr>
      <w:bookmarkStart w:id="7" w:name="_Toc510018709"/>
      <w:r w:rsidRPr="007D7B68">
        <w:t>6.3.3</w:t>
      </w:r>
      <w:r w:rsidRPr="007D7B68">
        <w:tab/>
        <w:t>UE capability information elements</w:t>
      </w:r>
      <w:bookmarkEnd w:id="7"/>
    </w:p>
    <w:p w:rsidR="00455733" w:rsidRPr="00455733" w:rsidRDefault="00455733" w:rsidP="00455733"/>
    <w:p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:rsidR="00455733" w:rsidRDefault="00455733" w:rsidP="00455733"/>
    <w:p w:rsidR="00AF6497" w:rsidRPr="00AF6497" w:rsidRDefault="00AF6497" w:rsidP="00AF64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8" w:name="_Toc5285490"/>
      <w:r w:rsidRPr="00AF6497">
        <w:rPr>
          <w:rFonts w:ascii="Arial" w:eastAsia="Malgun Gothic" w:hAnsi="Arial"/>
          <w:sz w:val="24"/>
        </w:rPr>
        <w:t>–</w:t>
      </w:r>
      <w:r w:rsidRPr="00AF6497">
        <w:rPr>
          <w:rFonts w:ascii="Arial" w:eastAsia="Malgun Gothic" w:hAnsi="Arial"/>
          <w:sz w:val="24"/>
        </w:rPr>
        <w:tab/>
      </w:r>
      <w:r w:rsidRPr="00AF6497">
        <w:rPr>
          <w:rFonts w:ascii="Arial" w:eastAsia="Malgun Gothic" w:hAnsi="Arial"/>
          <w:i/>
          <w:sz w:val="24"/>
        </w:rPr>
        <w:t>RF-Parameters</w:t>
      </w:r>
      <w:bookmarkEnd w:id="8"/>
    </w:p>
    <w:p w:rsidR="00AF6497" w:rsidRPr="00AF6497" w:rsidRDefault="00AF6497" w:rsidP="00AF64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ja-JP"/>
        </w:rPr>
      </w:pPr>
      <w:r w:rsidRPr="00AF6497">
        <w:rPr>
          <w:rFonts w:eastAsia="Malgun Gothic"/>
          <w:lang w:eastAsia="ja-JP"/>
        </w:rPr>
        <w:t xml:space="preserve">The IE </w:t>
      </w:r>
      <w:r w:rsidRPr="00AF6497">
        <w:rPr>
          <w:rFonts w:eastAsia="Malgun Gothic"/>
          <w:i/>
          <w:lang w:eastAsia="ja-JP"/>
        </w:rPr>
        <w:t>RF-Parameters</w:t>
      </w:r>
      <w:r w:rsidRPr="00AF6497">
        <w:rPr>
          <w:rFonts w:eastAsia="Malgun Gothic"/>
          <w:lang w:eastAsia="ja-JP"/>
        </w:rPr>
        <w:t xml:space="preserve"> is used to convey RF-related capabilities for NR operation.</w:t>
      </w:r>
    </w:p>
    <w:p w:rsidR="00AF6497" w:rsidRPr="00AF6497" w:rsidRDefault="00AF6497" w:rsidP="00AF649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</w:rPr>
      </w:pPr>
      <w:r w:rsidRPr="00AF6497">
        <w:rPr>
          <w:rFonts w:ascii="Arial" w:eastAsia="Malgun Gothic" w:hAnsi="Arial"/>
          <w:b/>
          <w:i/>
        </w:rPr>
        <w:t>RF-Parameters</w:t>
      </w:r>
      <w:r w:rsidRPr="00AF6497">
        <w:rPr>
          <w:rFonts w:ascii="Arial" w:eastAsia="Malgun Gothic" w:hAnsi="Arial"/>
          <w:b/>
        </w:rPr>
        <w:t xml:space="preserve"> information element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F6497" w:rsidRPr="00AF6497" w:rsidRDefault="00AF6497" w:rsidP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64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F64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00000" w:rsidRDefault="00AF64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9" w:author="Zhang Xiaoran" w:date="2019-04-29T10:13:00Z"/>
          <w:rFonts w:eastAsia="Times New Roman"/>
          <w:lang w:val="en-US" w:eastAsia="zh-TW"/>
          <w:rPrChange w:id="10" w:author="Zhang Xiaoran" w:date="2019-04-29T10:14:00Z">
            <w:rPr>
              <w:ins w:id="11" w:author="Zhang Xiaoran" w:date="2019-04-29T10:13:00Z"/>
            </w:rPr>
          </w:rPrChange>
        </w:rPr>
        <w:pPrChange w:id="12" w:author="Zhang Xiaoran" w:date="2019-04-29T10:13:00Z">
          <w:pPr>
            <w:pStyle w:val="PL"/>
            <w:shd w:val="pct10" w:color="auto" w:fill="auto"/>
            <w:ind w:firstLine="380"/>
          </w:pPr>
        </w:pPrChange>
      </w:pPr>
      <w:del w:id="13" w:author="Zhang Xiaoran" w:date="2019-04-29T10:13:00Z">
        <w:r w:rsidRPr="00AF6497" w:rsidDel="008D5E3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AF6497">
        <w:rPr>
          <w:rFonts w:ascii="Courier New" w:eastAsia="Times New Roman" w:hAnsi="Courier New"/>
          <w:noProof/>
          <w:sz w:val="16"/>
          <w:lang w:eastAsia="en-GB"/>
        </w:rPr>
        <w:t>]]</w:t>
      </w:r>
      <w:ins w:id="14" w:author="Zhang Xiaoran" w:date="2019-04-29T10:16:00Z">
        <w:r w:rsidR="0022573A" w:rsidRPr="00AF649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8D5E3A" w:rsidRDefault="008D5E3A" w:rsidP="008D5E3A">
      <w:pPr>
        <w:pStyle w:val="PL"/>
        <w:shd w:val="pct10" w:color="auto" w:fill="auto"/>
        <w:ind w:firstLine="380"/>
        <w:rPr>
          <w:ins w:id="15" w:author="Zhang Xiaoran" w:date="2019-04-29T10:13:00Z"/>
        </w:rPr>
      </w:pPr>
      <w:ins w:id="16" w:author="Zhang Xiaoran" w:date="2019-04-29T10:13:00Z">
        <w:r>
          <w:rPr>
            <w:rFonts w:hint="eastAsia"/>
          </w:rPr>
          <w:t>[[</w:t>
        </w:r>
      </w:ins>
    </w:p>
    <w:p w:rsidR="008D5E3A" w:rsidRPr="00A51915" w:rsidRDefault="008D5E3A" w:rsidP="008D5E3A">
      <w:pPr>
        <w:pStyle w:val="PL"/>
        <w:shd w:val="pct10" w:color="auto" w:fill="auto"/>
        <w:ind w:left="380"/>
        <w:rPr>
          <w:ins w:id="17" w:author="Zhang Xiaoran" w:date="2019-04-29T10:13:00Z"/>
        </w:rPr>
      </w:pPr>
      <w:ins w:id="18" w:author="Zhang Xiaoran" w:date="2019-04-29T10:13:00Z">
        <w:r>
          <w:rPr>
            <w:rFonts w:hint="eastAsia"/>
          </w:rPr>
          <w:tab/>
          <w:t>maxUplinkDutyCycle-</w:t>
        </w:r>
        <w:del w:id="19" w:author="cmcc" w:date="2019-05-17T07:08:00Z">
          <w:r w:rsidDel="00E03B6F">
            <w:rPr>
              <w:rFonts w:hint="eastAsia"/>
            </w:rPr>
            <w:delText>PC3-</w:delText>
          </w:r>
        </w:del>
        <w:r>
          <w:rPr>
            <w:rFonts w:hint="eastAsia"/>
          </w:rPr>
          <w:t>FR2</w:t>
        </w:r>
        <w:r>
          <w:t xml:space="preserve"> </w:t>
        </w:r>
        <w:r>
          <w:rPr>
            <w:rFonts w:hint="eastAsia"/>
          </w:rPr>
          <w:t xml:space="preserve">         </w:t>
        </w:r>
        <w:r w:rsidRPr="00A470D9">
          <w:rPr>
            <w:color w:val="993366"/>
          </w:rPr>
          <w:t>ENUMERATED</w:t>
        </w:r>
        <w:r w:rsidRPr="00A470D9">
          <w:t xml:space="preserve"> {</w:t>
        </w:r>
        <w:r>
          <w:t xml:space="preserve">n15, </w:t>
        </w:r>
        <w:r>
          <w:rPr>
            <w:rFonts w:hint="eastAsia"/>
          </w:rPr>
          <w:t>n20, n25, n30, n40, n50, n</w:t>
        </w:r>
        <w:r>
          <w:t>60, n70, n80, n90</w:t>
        </w:r>
        <w:r>
          <w:rPr>
            <w:rFonts w:hint="eastAsia"/>
          </w:rPr>
          <w:t>, n100</w:t>
        </w:r>
        <w:r>
          <w:rPr>
            <w:lang w:val="en-US"/>
          </w:rPr>
          <w:t>}</w:t>
        </w:r>
        <w:r>
          <w:t xml:space="preserve">         </w:t>
        </w:r>
        <w:r>
          <w:rPr>
            <w:rFonts w:hint="eastAsia"/>
          </w:rPr>
          <w:t xml:space="preserve">                        </w:t>
        </w:r>
        <w:r>
          <w:t>OPTIONAL</w:t>
        </w:r>
        <w:r>
          <w:rPr>
            <w:rFonts w:hint="eastAsia"/>
          </w:rPr>
          <w:t>,</w:t>
        </w:r>
      </w:ins>
    </w:p>
    <w:p w:rsidR="008D5E3A" w:rsidRPr="00A470D9" w:rsidRDefault="008D5E3A" w:rsidP="008D5E3A">
      <w:pPr>
        <w:pStyle w:val="PL"/>
        <w:shd w:val="pct10" w:color="auto" w:fill="auto"/>
        <w:ind w:left="380"/>
        <w:rPr>
          <w:ins w:id="20" w:author="Zhang Xiaoran" w:date="2019-04-29T10:13:00Z"/>
        </w:rPr>
      </w:pPr>
      <w:ins w:id="21" w:author="Zhang Xiaoran" w:date="2019-04-29T10:13:00Z">
        <w:r>
          <w:rPr>
            <w:rFonts w:hint="eastAsia"/>
          </w:rPr>
          <w:t>]]</w:t>
        </w:r>
      </w:ins>
    </w:p>
    <w:p w:rsidR="00000000" w:rsidRDefault="00B739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eastAsia="Times New Roman" w:hAnsi="Courier New"/>
          <w:noProof/>
          <w:sz w:val="16"/>
          <w:lang w:eastAsia="en-GB"/>
        </w:rPr>
        <w:pPrChange w:id="22" w:author="Zhang Xiaoran" w:date="2019-04-29T10:1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AD3995" w:rsidRPr="00722135" w:rsidRDefault="00AF6497" w:rsidP="00722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649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D3995" w:rsidRPr="00A470D9" w:rsidRDefault="00AD3995" w:rsidP="00AD3995">
      <w:pPr>
        <w:pStyle w:val="PL"/>
        <w:shd w:val="pct10" w:color="auto" w:fill="auto"/>
      </w:pPr>
    </w:p>
    <w:p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TAG-RF-PARAMETERS-STOP</w:t>
      </w:r>
    </w:p>
    <w:p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ASN1STOP</w:t>
      </w:r>
    </w:p>
    <w:p w:rsidR="00AD3995" w:rsidRDefault="00AD3995" w:rsidP="00455733"/>
    <w:p w:rsidR="00EF4108" w:rsidRPr="007D7B68" w:rsidRDefault="00EF4108" w:rsidP="00983BE5">
      <w:pPr>
        <w:pStyle w:val="PL"/>
        <w:rPr>
          <w:ins w:id="23" w:author="Xiaoran Zhang" w:date="2018-04-25T18:07:00Z"/>
          <w:rFonts w:ascii="Times New Roman" w:hAnsi="Times New Roman"/>
          <w:color w:val="808080"/>
        </w:rPr>
      </w:pPr>
    </w:p>
    <w:p w:rsidR="0076750C" w:rsidRPr="004362DF" w:rsidRDefault="00747C17" w:rsidP="004362DF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 End of changes ************************************************</w:t>
      </w:r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994" w:rsidRDefault="00B73994">
      <w:r>
        <w:separator/>
      </w:r>
    </w:p>
  </w:endnote>
  <w:endnote w:type="continuationSeparator" w:id="0">
    <w:p w:rsidR="00B73994" w:rsidRDefault="00B73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994" w:rsidRDefault="00B73994">
      <w:r>
        <w:separator/>
      </w:r>
    </w:p>
  </w:footnote>
  <w:footnote w:type="continuationSeparator" w:id="0">
    <w:p w:rsidR="00B73994" w:rsidRDefault="00B73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1577"/>
    <w:multiLevelType w:val="hybridMultilevel"/>
    <w:tmpl w:val="6F1CF0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EB33480"/>
    <w:multiLevelType w:val="hybridMultilevel"/>
    <w:tmpl w:val="06D68968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41B922AC"/>
    <w:multiLevelType w:val="hybridMultilevel"/>
    <w:tmpl w:val="BCF46EC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76156096"/>
    <w:multiLevelType w:val="hybridMultilevel"/>
    <w:tmpl w:val="F7A627CC"/>
    <w:lvl w:ilvl="0" w:tplc="5CF45E1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Xiaoran">
    <w15:presenceInfo w15:providerId="Windows Live" w15:userId="b6b6f6f5ad0c23d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A3A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5FB9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1E0E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41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5BF7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0E0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8FB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A45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BF9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AFE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A2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598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09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21D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DA2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1A3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81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33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616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4EB8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73A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060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6F6F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0D1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54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1E29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6E0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8B8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475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0DF4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5FF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6FE2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3AF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5A61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1F58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5D6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B22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CE9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220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3D7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C19"/>
    <w:rsid w:val="00554DDA"/>
    <w:rsid w:val="00554E2D"/>
    <w:rsid w:val="005550E8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A2C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395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A7E9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C7F40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5C92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559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1F0F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8F5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6F0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4E3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0F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B99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2F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943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135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80D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9A4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6DF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5F71"/>
    <w:rsid w:val="0085610A"/>
    <w:rsid w:val="008567E4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E79"/>
    <w:rsid w:val="00877F24"/>
    <w:rsid w:val="0088123B"/>
    <w:rsid w:val="008816F9"/>
    <w:rsid w:val="008817FE"/>
    <w:rsid w:val="008828D9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143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5E3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27AF"/>
    <w:rsid w:val="009132C3"/>
    <w:rsid w:val="00915176"/>
    <w:rsid w:val="009155A6"/>
    <w:rsid w:val="0091581F"/>
    <w:rsid w:val="00915C4A"/>
    <w:rsid w:val="0091607C"/>
    <w:rsid w:val="00916565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72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04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2FD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639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68C7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408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3995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837"/>
    <w:rsid w:val="00AE48D8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497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A06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78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073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E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13D"/>
    <w:rsid w:val="00B73268"/>
    <w:rsid w:val="00B73994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2FD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074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CE3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6EDB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0B6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17F0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4A3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DFA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6C5D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5F8C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0C"/>
    <w:rsid w:val="00D21911"/>
    <w:rsid w:val="00D21DF0"/>
    <w:rsid w:val="00D22376"/>
    <w:rsid w:val="00D22A6E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47E2A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1E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5C17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189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4D8B"/>
    <w:rsid w:val="00DD4F44"/>
    <w:rsid w:val="00DD5108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2D3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3B6F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0B1"/>
    <w:rsid w:val="00E12F52"/>
    <w:rsid w:val="00E132ED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58CA"/>
    <w:rsid w:val="00E2616F"/>
    <w:rsid w:val="00E26346"/>
    <w:rsid w:val="00E2642A"/>
    <w:rsid w:val="00E26E49"/>
    <w:rsid w:val="00E26F46"/>
    <w:rsid w:val="00E2743C"/>
    <w:rsid w:val="00E274C2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43"/>
    <w:rsid w:val="00E566FA"/>
    <w:rsid w:val="00E567A6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931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9C5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0EE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0E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2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4FC5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34D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171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606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9F8"/>
    <w:rsid w:val="00FF2D93"/>
    <w:rsid w:val="00FF33F2"/>
    <w:rsid w:val="00FF3DB7"/>
    <w:rsid w:val="00FF3E6B"/>
    <w:rsid w:val="00FF4011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Char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Char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qFormat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rsid w:val="004B6ACF"/>
    <w:rPr>
      <w:b/>
      <w:position w:val="6"/>
      <w:sz w:val="16"/>
    </w:rPr>
  </w:style>
  <w:style w:type="paragraph" w:styleId="af">
    <w:name w:val="footnote text"/>
    <w:basedOn w:val="a0"/>
    <w:link w:val="Char3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link w:val="a9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,Char Char1,H1 Char,h11 Char,h12 Char,h13 Char,h14 Char,h15 Char,h16 Char,app heading 1 Char,l1 Char,Memo Heading 1 Char,Heading 1_a Char,heading 1 Char,h17 Char,h111 Char,h121 Char,h131 Char,h141 Char,h151 Char,h161 Char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4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4">
    <w:name w:val="样式 页眉 Char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6">
    <w:name w:val="Hyperlink"/>
    <w:uiPriority w:val="99"/>
    <w:unhideWhenUsed/>
    <w:rsid w:val="00B25306"/>
    <w:rPr>
      <w:color w:val="0000FF"/>
      <w:u w:val="single"/>
    </w:rPr>
  </w:style>
  <w:style w:type="character" w:styleId="af7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8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styleId="af9">
    <w:name w:val="annotation subject"/>
    <w:basedOn w:val="a6"/>
    <w:next w:val="a6"/>
    <w:link w:val="Char5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5">
    <w:name w:val="批注主题 Char"/>
    <w:link w:val="af9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a">
    <w:name w:val="List Paragraph"/>
    <w:basedOn w:val="a0"/>
    <w:link w:val="Char6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Char6">
    <w:name w:val="列出段落 Char"/>
    <w:link w:val="afa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Char3">
    <w:name w:val="脚注文本 Char"/>
    <w:basedOn w:val="a1"/>
    <w:link w:val="af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983BE5"/>
    <w:rPr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b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CE8D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9C79E-F142-4650-8773-01E105FE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1437</Words>
  <Characters>8195</Characters>
  <Application>Microsoft Office Word</Application>
  <DocSecurity>0</DocSecurity>
  <Lines>68</Lines>
  <Paragraphs>19</Paragraphs>
  <ScaleCrop>false</ScaleCrop>
  <Company>CMCC</Company>
  <LinksUpToDate>false</LinksUpToDate>
  <CharactersWithSpaces>9613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cmcc_3</cp:lastModifiedBy>
  <cp:revision>8</cp:revision>
  <cp:lastPrinted>2001-04-23T10:30:00Z</cp:lastPrinted>
  <dcterms:created xsi:type="dcterms:W3CDTF">2019-05-16T23:04:00Z</dcterms:created>
  <dcterms:modified xsi:type="dcterms:W3CDTF">2019-05-17T03:12:00Z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